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12" w:rsidRDefault="004E3512" w:rsidP="004E3512">
      <w:pPr>
        <w:tabs>
          <w:tab w:val="left" w:pos="284"/>
        </w:tabs>
        <w:jc w:val="center"/>
        <w:rPr>
          <w:rFonts w:cs="Arial"/>
          <w:sz w:val="28"/>
          <w:szCs w:val="28"/>
          <w:lang w:val="ru-RU"/>
        </w:rPr>
      </w:pPr>
    </w:p>
    <w:p w:rsidR="004E3512" w:rsidRDefault="004E3512" w:rsidP="004E3512">
      <w:pPr>
        <w:tabs>
          <w:tab w:val="left" w:pos="284"/>
        </w:tabs>
        <w:jc w:val="center"/>
        <w:rPr>
          <w:rFonts w:cs="Arial"/>
          <w:sz w:val="28"/>
          <w:szCs w:val="28"/>
          <w:lang w:val="ru-RU"/>
        </w:rPr>
      </w:pPr>
    </w:p>
    <w:p w:rsidR="0074725C" w:rsidRDefault="0074725C" w:rsidP="004E3512">
      <w:pPr>
        <w:tabs>
          <w:tab w:val="left" w:pos="284"/>
        </w:tabs>
        <w:jc w:val="center"/>
        <w:rPr>
          <w:rFonts w:cs="Arial"/>
          <w:sz w:val="28"/>
          <w:szCs w:val="28"/>
          <w:lang w:val="ru-RU"/>
        </w:rPr>
      </w:pPr>
    </w:p>
    <w:p w:rsidR="0074725C" w:rsidRDefault="0074725C" w:rsidP="004E3512">
      <w:pPr>
        <w:tabs>
          <w:tab w:val="left" w:pos="284"/>
        </w:tabs>
        <w:jc w:val="center"/>
        <w:rPr>
          <w:rFonts w:cs="Arial"/>
          <w:sz w:val="28"/>
          <w:szCs w:val="28"/>
          <w:lang w:val="ru-RU"/>
        </w:rPr>
      </w:pPr>
    </w:p>
    <w:p w:rsidR="0074725C" w:rsidRDefault="0074725C" w:rsidP="004E3512">
      <w:pPr>
        <w:tabs>
          <w:tab w:val="left" w:pos="284"/>
        </w:tabs>
        <w:jc w:val="center"/>
        <w:rPr>
          <w:rFonts w:cs="Arial"/>
          <w:sz w:val="28"/>
          <w:szCs w:val="28"/>
          <w:lang w:val="ru-RU"/>
        </w:rPr>
      </w:pPr>
    </w:p>
    <w:p w:rsidR="001628D7" w:rsidRPr="004E3512" w:rsidRDefault="009F42B8" w:rsidP="004E3512">
      <w:pPr>
        <w:tabs>
          <w:tab w:val="left" w:pos="284"/>
        </w:tabs>
        <w:jc w:val="center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</w:rPr>
        <w:t>Программа</w:t>
      </w:r>
      <w:r w:rsidR="001628D7" w:rsidRPr="004E3512">
        <w:rPr>
          <w:rFonts w:cs="Arial"/>
          <w:sz w:val="28"/>
          <w:szCs w:val="28"/>
        </w:rPr>
        <w:t xml:space="preserve"> </w:t>
      </w:r>
      <w:r w:rsidR="004E3512">
        <w:rPr>
          <w:rFonts w:cs="Arial"/>
          <w:sz w:val="28"/>
          <w:szCs w:val="28"/>
          <w:lang w:val="ru-RU"/>
        </w:rPr>
        <w:t xml:space="preserve">проведения </w:t>
      </w:r>
      <w:r w:rsidR="004E3512">
        <w:rPr>
          <w:rFonts w:cs="Arial"/>
          <w:sz w:val="28"/>
          <w:szCs w:val="28"/>
        </w:rPr>
        <w:t>аудита</w:t>
      </w:r>
      <w:r w:rsidR="000A77F4">
        <w:rPr>
          <w:rFonts w:cs="Arial"/>
          <w:sz w:val="28"/>
          <w:szCs w:val="28"/>
        </w:rPr>
        <w:t xml:space="preserve"> ОО</w:t>
      </w:r>
      <w:r w:rsidRPr="009F42B8">
        <w:rPr>
          <w:rFonts w:cs="Arial"/>
          <w:sz w:val="28"/>
          <w:szCs w:val="28"/>
          <w:lang w:val="ru-RU"/>
        </w:rPr>
        <w:t>О «Урал</w:t>
      </w:r>
      <w:r w:rsidR="000A77F4">
        <w:rPr>
          <w:rFonts w:cs="Arial"/>
          <w:sz w:val="28"/>
          <w:szCs w:val="28"/>
          <w:lang w:val="ru-RU"/>
        </w:rPr>
        <w:t>ьский опытно-механический завод</w:t>
      </w:r>
      <w:r w:rsidRPr="009F42B8">
        <w:rPr>
          <w:rFonts w:cs="Arial"/>
          <w:sz w:val="28"/>
          <w:szCs w:val="28"/>
          <w:lang w:val="ru-RU"/>
        </w:rPr>
        <w:t>»</w:t>
      </w:r>
    </w:p>
    <w:p w:rsidR="004E3512" w:rsidRPr="004E3512" w:rsidRDefault="004E3512" w:rsidP="004E3512">
      <w:pPr>
        <w:tabs>
          <w:tab w:val="left" w:pos="284"/>
        </w:tabs>
        <w:jc w:val="center"/>
        <w:rPr>
          <w:rFonts w:cs="Arial"/>
          <w:szCs w:val="28"/>
          <w:lang w:val="ru-RU"/>
        </w:rPr>
      </w:pPr>
    </w:p>
    <w:p w:rsidR="001628D7" w:rsidRDefault="001628D7" w:rsidP="0074725C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spacing w:before="240" w:after="24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Срок</w:t>
      </w:r>
      <w:r w:rsidR="004E3512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проведения</w:t>
      </w:r>
      <w:r w:rsidR="000A77F4">
        <w:rPr>
          <w:rFonts w:ascii="Arial" w:hAnsi="Arial" w:cs="Arial"/>
          <w:sz w:val="28"/>
          <w:szCs w:val="28"/>
        </w:rPr>
        <w:t xml:space="preserve">: </w:t>
      </w:r>
      <w:r w:rsidR="00464C67">
        <w:rPr>
          <w:rFonts w:ascii="Arial" w:hAnsi="Arial" w:cs="Arial"/>
          <w:sz w:val="28"/>
          <w:szCs w:val="28"/>
        </w:rPr>
        <w:t>01.03</w:t>
      </w:r>
      <w:r w:rsidR="00ED378A">
        <w:rPr>
          <w:rFonts w:ascii="Arial" w:hAnsi="Arial" w:cs="Arial"/>
          <w:sz w:val="28"/>
          <w:szCs w:val="28"/>
        </w:rPr>
        <w:t>.202</w:t>
      </w:r>
      <w:r w:rsidR="000A77F4">
        <w:rPr>
          <w:rFonts w:ascii="Arial" w:hAnsi="Arial" w:cs="Arial"/>
          <w:sz w:val="28"/>
          <w:szCs w:val="28"/>
        </w:rPr>
        <w:t>1</w:t>
      </w:r>
      <w:r w:rsidR="00ED378A">
        <w:rPr>
          <w:rFonts w:ascii="Arial" w:hAnsi="Arial" w:cs="Arial"/>
          <w:sz w:val="28"/>
          <w:szCs w:val="28"/>
        </w:rPr>
        <w:t xml:space="preserve"> – </w:t>
      </w:r>
      <w:r w:rsidR="00464C67">
        <w:rPr>
          <w:rFonts w:ascii="Arial" w:hAnsi="Arial" w:cs="Arial"/>
          <w:sz w:val="28"/>
          <w:szCs w:val="28"/>
        </w:rPr>
        <w:t>02</w:t>
      </w:r>
      <w:r w:rsidR="003F36E2">
        <w:rPr>
          <w:rFonts w:ascii="Arial" w:hAnsi="Arial" w:cs="Arial"/>
          <w:sz w:val="28"/>
          <w:szCs w:val="28"/>
        </w:rPr>
        <w:t>.</w:t>
      </w:r>
      <w:r w:rsidR="00464C67">
        <w:rPr>
          <w:rFonts w:ascii="Arial" w:hAnsi="Arial" w:cs="Arial"/>
          <w:sz w:val="28"/>
          <w:szCs w:val="28"/>
        </w:rPr>
        <w:t>03</w:t>
      </w:r>
      <w:r w:rsidR="005F7C82">
        <w:rPr>
          <w:rFonts w:ascii="Arial" w:hAnsi="Arial" w:cs="Arial"/>
          <w:sz w:val="28"/>
          <w:szCs w:val="28"/>
        </w:rPr>
        <w:t>.202</w:t>
      </w:r>
      <w:r w:rsidR="000A77F4">
        <w:rPr>
          <w:rFonts w:ascii="Arial" w:hAnsi="Arial" w:cs="Arial"/>
          <w:sz w:val="28"/>
          <w:szCs w:val="28"/>
        </w:rPr>
        <w:t>1</w:t>
      </w:r>
      <w:r w:rsidR="00805889">
        <w:rPr>
          <w:rFonts w:ascii="Arial" w:hAnsi="Arial" w:cs="Arial"/>
          <w:sz w:val="28"/>
          <w:szCs w:val="28"/>
        </w:rPr>
        <w:t xml:space="preserve"> (</w:t>
      </w:r>
      <w:r w:rsidR="002A36AA">
        <w:rPr>
          <w:rFonts w:ascii="Arial" w:hAnsi="Arial" w:cs="Arial"/>
          <w:sz w:val="28"/>
          <w:szCs w:val="28"/>
        </w:rPr>
        <w:t>по согласованию с поставщиком)</w:t>
      </w:r>
      <w:r w:rsidR="004E3512">
        <w:rPr>
          <w:rFonts w:ascii="Arial" w:hAnsi="Arial" w:cs="Arial"/>
          <w:sz w:val="28"/>
          <w:szCs w:val="28"/>
        </w:rPr>
        <w:t>.</w:t>
      </w:r>
    </w:p>
    <w:p w:rsidR="001628D7" w:rsidRDefault="001628D7" w:rsidP="009F42B8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spacing w:before="240" w:after="240"/>
        <w:ind w:left="567" w:firstLine="13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Место проведения: </w:t>
      </w:r>
      <w:r w:rsidR="00805889">
        <w:rPr>
          <w:rFonts w:ascii="Arial" w:hAnsi="Arial" w:cs="Arial"/>
          <w:sz w:val="28"/>
          <w:szCs w:val="28"/>
        </w:rPr>
        <w:t>дистанционный формат.</w:t>
      </w:r>
    </w:p>
    <w:p w:rsidR="001628D7" w:rsidRDefault="001628D7" w:rsidP="0074725C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spacing w:before="240" w:after="24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 проведения аудита: оценка</w:t>
      </w:r>
      <w:r w:rsidR="004E3512">
        <w:rPr>
          <w:rFonts w:ascii="Arial" w:hAnsi="Arial" w:cs="Arial"/>
          <w:sz w:val="28"/>
          <w:szCs w:val="28"/>
        </w:rPr>
        <w:t xml:space="preserve"> технических возможностей </w:t>
      </w:r>
      <w:r>
        <w:rPr>
          <w:rFonts w:ascii="Arial" w:hAnsi="Arial" w:cs="Arial"/>
          <w:sz w:val="28"/>
          <w:szCs w:val="28"/>
        </w:rPr>
        <w:t xml:space="preserve">предприятия </w:t>
      </w:r>
      <w:r w:rsidR="000A77F4">
        <w:rPr>
          <w:rFonts w:ascii="Arial" w:hAnsi="Arial" w:cs="Arial"/>
          <w:sz w:val="28"/>
          <w:szCs w:val="28"/>
        </w:rPr>
        <w:t>по изготовлению и поставке режущего инструмента</w:t>
      </w:r>
      <w:r w:rsidR="002A36AA">
        <w:rPr>
          <w:rFonts w:ascii="Arial" w:hAnsi="Arial" w:cs="Arial"/>
          <w:sz w:val="28"/>
          <w:szCs w:val="28"/>
        </w:rPr>
        <w:t xml:space="preserve"> в соответствии с критериями аудита</w:t>
      </w:r>
      <w:r w:rsidR="004E351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1628D7" w:rsidRPr="004E3512" w:rsidRDefault="009F42B8" w:rsidP="0074725C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spacing w:before="240" w:after="24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Задачи</w:t>
      </w:r>
      <w:r w:rsidR="004E3512">
        <w:rPr>
          <w:rFonts w:ascii="Arial" w:hAnsi="Arial" w:cs="Arial"/>
          <w:sz w:val="28"/>
          <w:szCs w:val="28"/>
        </w:rPr>
        <w:t xml:space="preserve"> аудита: п</w:t>
      </w:r>
      <w:r w:rsidR="001628D7">
        <w:rPr>
          <w:rFonts w:ascii="Arial" w:hAnsi="Arial" w:cs="Arial"/>
          <w:sz w:val="28"/>
          <w:szCs w:val="28"/>
        </w:rPr>
        <w:t>роверка наличия необходимых условий для производства проду</w:t>
      </w:r>
      <w:r w:rsidR="004E3512">
        <w:rPr>
          <w:rFonts w:ascii="Arial" w:hAnsi="Arial" w:cs="Arial"/>
          <w:sz w:val="28"/>
          <w:szCs w:val="28"/>
        </w:rPr>
        <w:t>к</w:t>
      </w:r>
      <w:r w:rsidR="001628D7">
        <w:rPr>
          <w:rFonts w:ascii="Arial" w:hAnsi="Arial" w:cs="Arial"/>
          <w:sz w:val="28"/>
          <w:szCs w:val="28"/>
        </w:rPr>
        <w:t>ции,</w:t>
      </w:r>
      <w:r w:rsidR="004E3512">
        <w:rPr>
          <w:rFonts w:ascii="Arial" w:hAnsi="Arial" w:cs="Arial"/>
          <w:sz w:val="28"/>
          <w:szCs w:val="28"/>
        </w:rPr>
        <w:t xml:space="preserve"> </w:t>
      </w:r>
      <w:r w:rsidR="002B0EEB">
        <w:rPr>
          <w:rFonts w:ascii="Arial" w:hAnsi="Arial" w:cs="Arial"/>
          <w:sz w:val="28"/>
          <w:szCs w:val="28"/>
        </w:rPr>
        <w:t>соответствующей требованиям НД</w:t>
      </w:r>
      <w:r w:rsidR="001628D7" w:rsidRPr="004E3512">
        <w:rPr>
          <w:rFonts w:ascii="Arial" w:hAnsi="Arial" w:cs="Arial"/>
          <w:sz w:val="28"/>
          <w:szCs w:val="28"/>
        </w:rPr>
        <w:t>.</w:t>
      </w:r>
    </w:p>
    <w:p w:rsidR="001628D7" w:rsidRDefault="0074725C" w:rsidP="0074725C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spacing w:before="240" w:after="24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</w:t>
      </w:r>
      <w:r w:rsidR="001628D7">
        <w:rPr>
          <w:rFonts w:ascii="Arial" w:hAnsi="Arial" w:cs="Arial"/>
          <w:sz w:val="28"/>
          <w:szCs w:val="28"/>
        </w:rPr>
        <w:t xml:space="preserve"> группы аудита:</w:t>
      </w:r>
    </w:p>
    <w:p w:rsidR="007F7A7D" w:rsidRPr="007F7A7D" w:rsidRDefault="007F7A7D" w:rsidP="007F7A7D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  <w:r w:rsidRPr="007F7A7D">
        <w:rPr>
          <w:rFonts w:ascii="Arial" w:hAnsi="Arial" w:cs="Arial"/>
          <w:sz w:val="28"/>
          <w:szCs w:val="28"/>
        </w:rPr>
        <w:t>Руководитель группы:</w:t>
      </w:r>
    </w:p>
    <w:p w:rsidR="007F7A7D" w:rsidRPr="007F7A7D" w:rsidRDefault="007F7A7D" w:rsidP="007F7A7D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  <w:r w:rsidRPr="007F7A7D">
        <w:rPr>
          <w:rFonts w:ascii="Arial" w:hAnsi="Arial" w:cs="Arial"/>
          <w:sz w:val="28"/>
          <w:szCs w:val="28"/>
        </w:rPr>
        <w:t>Копытин А.Ю. – начальник группы внутреннего аудита – руководитель группы аудита.</w:t>
      </w:r>
    </w:p>
    <w:p w:rsidR="007F7A7D" w:rsidRPr="007F7A7D" w:rsidRDefault="007F7A7D" w:rsidP="007F7A7D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  <w:r w:rsidRPr="007F7A7D">
        <w:rPr>
          <w:rFonts w:ascii="Arial" w:hAnsi="Arial" w:cs="Arial"/>
          <w:sz w:val="28"/>
          <w:szCs w:val="28"/>
        </w:rPr>
        <w:t>Состав группы:</w:t>
      </w:r>
    </w:p>
    <w:p w:rsidR="009F42B8" w:rsidRDefault="007F7A7D" w:rsidP="000A77F4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  <w:r w:rsidRPr="007F7A7D">
        <w:rPr>
          <w:rFonts w:ascii="Arial" w:hAnsi="Arial" w:cs="Arial"/>
          <w:sz w:val="28"/>
          <w:szCs w:val="28"/>
        </w:rPr>
        <w:t>Багаутдинов Д.Р. – ведущий внутренний аудитор;</w:t>
      </w:r>
    </w:p>
    <w:p w:rsidR="00C178D1" w:rsidRPr="000A77F4" w:rsidRDefault="00C178D1" w:rsidP="000A77F4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Кузьмин Р.А. – категорийный менеджер.</w:t>
      </w:r>
    </w:p>
    <w:p w:rsidR="001628D7" w:rsidRDefault="001628D7" w:rsidP="0074725C">
      <w:pPr>
        <w:pStyle w:val="af"/>
        <w:numPr>
          <w:ilvl w:val="0"/>
          <w:numId w:val="27"/>
        </w:numPr>
        <w:tabs>
          <w:tab w:val="left" w:pos="284"/>
          <w:tab w:val="left" w:pos="993"/>
        </w:tabs>
        <w:spacing w:before="240" w:after="240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График проведения аудита:</w:t>
      </w:r>
    </w:p>
    <w:p w:rsidR="0074725C" w:rsidRDefault="0074725C" w:rsidP="0074725C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</w:p>
    <w:p w:rsidR="00805889" w:rsidRDefault="00805889" w:rsidP="0074725C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</w:p>
    <w:p w:rsidR="00805889" w:rsidRDefault="00805889" w:rsidP="0074725C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9"/>
        <w:gridCol w:w="7939"/>
        <w:gridCol w:w="2552"/>
        <w:gridCol w:w="1692"/>
      </w:tblGrid>
      <w:tr w:rsidR="00805889" w:rsidRPr="00AD7A67" w:rsidTr="005D3718">
        <w:trPr>
          <w:cantSplit/>
          <w:trHeight w:val="285"/>
          <w:tblHeader/>
        </w:trPr>
        <w:tc>
          <w:tcPr>
            <w:tcW w:w="513" w:type="pct"/>
            <w:vAlign w:val="center"/>
          </w:tcPr>
          <w:p w:rsidR="00805889" w:rsidRPr="00262814" w:rsidRDefault="00805889" w:rsidP="005D3718">
            <w:pPr>
              <w:spacing w:line="240" w:lineRule="exact"/>
              <w:jc w:val="center"/>
              <w:rPr>
                <w:rFonts w:cs="Arial"/>
                <w:b/>
                <w:szCs w:val="24"/>
              </w:rPr>
            </w:pPr>
            <w:r w:rsidRPr="00262814">
              <w:rPr>
                <w:rFonts w:cs="Arial"/>
                <w:b/>
                <w:szCs w:val="24"/>
              </w:rPr>
              <w:lastRenderedPageBreak/>
              <w:t>Время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05889" w:rsidRPr="00262814" w:rsidRDefault="00805889" w:rsidP="005D3718">
            <w:pPr>
              <w:spacing w:line="240" w:lineRule="exact"/>
              <w:jc w:val="center"/>
              <w:rPr>
                <w:rFonts w:cs="Arial"/>
                <w:b/>
                <w:szCs w:val="24"/>
                <w:lang w:val="ru-RU"/>
              </w:rPr>
            </w:pPr>
            <w:r w:rsidRPr="00262814">
              <w:rPr>
                <w:rFonts w:cs="Arial"/>
                <w:b/>
                <w:szCs w:val="24"/>
                <w:lang w:val="ru-RU"/>
              </w:rPr>
              <w:t>Этапы аудита</w:t>
            </w:r>
          </w:p>
        </w:tc>
        <w:tc>
          <w:tcPr>
            <w:tcW w:w="2619" w:type="pct"/>
            <w:shd w:val="clear" w:color="auto" w:fill="auto"/>
            <w:vAlign w:val="center"/>
          </w:tcPr>
          <w:p w:rsidR="00805889" w:rsidRPr="00262814" w:rsidRDefault="00805889" w:rsidP="005D3718">
            <w:pPr>
              <w:spacing w:line="240" w:lineRule="exact"/>
              <w:jc w:val="center"/>
              <w:rPr>
                <w:rFonts w:cs="Arial"/>
                <w:b/>
                <w:szCs w:val="24"/>
                <w:lang w:val="ru-RU"/>
              </w:rPr>
            </w:pPr>
            <w:r w:rsidRPr="00262814">
              <w:rPr>
                <w:rFonts w:cs="Arial"/>
                <w:b/>
                <w:szCs w:val="24"/>
                <w:lang w:val="ru-RU"/>
              </w:rPr>
              <w:t>Объект аудита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805889" w:rsidRPr="00262814" w:rsidRDefault="00805889" w:rsidP="005D3718">
            <w:pPr>
              <w:spacing w:line="240" w:lineRule="exact"/>
              <w:jc w:val="center"/>
              <w:rPr>
                <w:rFonts w:cs="Arial"/>
                <w:b/>
                <w:szCs w:val="24"/>
              </w:rPr>
            </w:pPr>
            <w:r w:rsidRPr="00262814">
              <w:rPr>
                <w:rFonts w:cs="Arial"/>
                <w:b/>
                <w:szCs w:val="24"/>
              </w:rPr>
              <w:t xml:space="preserve">ФИО, </w:t>
            </w:r>
            <w:r w:rsidRPr="00262814">
              <w:rPr>
                <w:rFonts w:cs="Arial"/>
                <w:b/>
                <w:szCs w:val="24"/>
                <w:lang w:val="ru-RU"/>
              </w:rPr>
              <w:t>д</w:t>
            </w:r>
            <w:r w:rsidRPr="00262814">
              <w:rPr>
                <w:rFonts w:cs="Arial"/>
                <w:b/>
                <w:szCs w:val="24"/>
              </w:rPr>
              <w:t xml:space="preserve">олжность представителя проверяемого подразделения 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05889" w:rsidRPr="00262814" w:rsidRDefault="00805889" w:rsidP="005D3718">
            <w:pPr>
              <w:spacing w:line="240" w:lineRule="exact"/>
              <w:jc w:val="center"/>
              <w:rPr>
                <w:rFonts w:cs="Arial"/>
                <w:b/>
                <w:szCs w:val="24"/>
              </w:rPr>
            </w:pPr>
            <w:r w:rsidRPr="00262814">
              <w:rPr>
                <w:rFonts w:cs="Arial"/>
                <w:b/>
                <w:szCs w:val="24"/>
              </w:rPr>
              <w:t>Аудитор(ы)</w:t>
            </w:r>
          </w:p>
        </w:tc>
      </w:tr>
      <w:tr w:rsidR="00805889" w:rsidRPr="00AD7A67" w:rsidTr="005D3718">
        <w:trPr>
          <w:cantSplit/>
          <w:trHeight w:val="296"/>
        </w:trPr>
        <w:tc>
          <w:tcPr>
            <w:tcW w:w="5000" w:type="pct"/>
            <w:gridSpan w:val="5"/>
            <w:vAlign w:val="center"/>
          </w:tcPr>
          <w:p w:rsidR="00805889" w:rsidRPr="005B0647" w:rsidRDefault="00805889" w:rsidP="000A77F4">
            <w:pPr>
              <w:rPr>
                <w:rFonts w:cs="Arial"/>
                <w:b/>
                <w:szCs w:val="24"/>
                <w:lang w:val="ru-RU"/>
              </w:rPr>
            </w:pPr>
            <w:r w:rsidRPr="005B0647">
              <w:rPr>
                <w:rFonts w:cs="Arial"/>
                <w:b/>
                <w:szCs w:val="24"/>
                <w:lang w:val="ru-RU"/>
              </w:rPr>
              <w:t xml:space="preserve">1 день проверки </w:t>
            </w:r>
          </w:p>
        </w:tc>
      </w:tr>
      <w:tr w:rsidR="00805889" w:rsidRPr="00AD7A67" w:rsidTr="005D3718">
        <w:trPr>
          <w:cantSplit/>
          <w:trHeight w:val="555"/>
        </w:trPr>
        <w:tc>
          <w:tcPr>
            <w:tcW w:w="513" w:type="pc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ru-RU"/>
              </w:rPr>
              <w:t>0</w:t>
            </w:r>
            <w:r w:rsidRPr="00AD7A67">
              <w:rPr>
                <w:rFonts w:cs="Arial"/>
                <w:szCs w:val="24"/>
              </w:rPr>
              <w:t>9.00-09.30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</w:rPr>
            </w:pPr>
            <w:r w:rsidRPr="00AD7A67">
              <w:rPr>
                <w:rFonts w:cs="Arial"/>
                <w:szCs w:val="24"/>
              </w:rPr>
              <w:t>Предварительное совещание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805889" w:rsidRPr="00754DE6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предприятия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</w:rPr>
            </w:pPr>
          </w:p>
        </w:tc>
      </w:tr>
      <w:tr w:rsidR="00805889" w:rsidRPr="00AD7A67" w:rsidTr="005D3718">
        <w:trPr>
          <w:cantSplit/>
          <w:trHeight w:val="695"/>
        </w:trPr>
        <w:tc>
          <w:tcPr>
            <w:tcW w:w="513" w:type="pc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</w:rPr>
              <w:t>09.30-10.</w:t>
            </w:r>
            <w:r w:rsidRPr="00AD7A67">
              <w:rPr>
                <w:rFonts w:cs="Arial"/>
                <w:szCs w:val="24"/>
                <w:lang w:val="ru-RU"/>
              </w:rPr>
              <w:t>30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805889" w:rsidRPr="00AD7A67" w:rsidRDefault="00805889" w:rsidP="007579B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ru-RU"/>
              </w:rPr>
              <w:t xml:space="preserve">Презентация фото/видео материалов основных производственных участков (склады хранения поступающего материала, участок подготовки производства, цех по производству, участок контроля качества, лаборатория </w:t>
            </w:r>
            <w:r w:rsidR="007579BB">
              <w:rPr>
                <w:rFonts w:cs="Arial"/>
                <w:szCs w:val="24"/>
                <w:lang w:val="ru-RU"/>
              </w:rPr>
              <w:t>контроля качества</w:t>
            </w:r>
            <w:r>
              <w:rPr>
                <w:rFonts w:cs="Arial"/>
                <w:szCs w:val="24"/>
                <w:lang w:val="ru-RU"/>
              </w:rPr>
              <w:t xml:space="preserve">, склады готовой продукции). Предоставление утвержденных планировок. 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u w:val="single"/>
                <w:lang w:val="ru-RU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</w:rPr>
            </w:pPr>
          </w:p>
        </w:tc>
      </w:tr>
      <w:tr w:rsidR="00805889" w:rsidRPr="00AD7A67" w:rsidTr="005D3718">
        <w:trPr>
          <w:cantSplit/>
          <w:trHeight w:val="295"/>
        </w:trPr>
        <w:tc>
          <w:tcPr>
            <w:tcW w:w="5000" w:type="pct"/>
            <w:gridSpan w:val="5"/>
            <w:vAlign w:val="center"/>
          </w:tcPr>
          <w:p w:rsidR="00805889" w:rsidRPr="005B0647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5B0647">
              <w:rPr>
                <w:rFonts w:cs="Arial"/>
                <w:b/>
                <w:szCs w:val="24"/>
                <w:lang w:val="ru-RU"/>
              </w:rPr>
              <w:t>Система менеджмента качества, действующая на производстве</w:t>
            </w:r>
          </w:p>
        </w:tc>
      </w:tr>
      <w:tr w:rsidR="00805889" w:rsidRPr="00AD7A67" w:rsidTr="005D3718">
        <w:trPr>
          <w:cantSplit/>
          <w:trHeight w:val="55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10.30-11.30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Наличие сертификата СМК на соответствие ИСО 9001 / ГОСТ ИСО 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Представитель отдела СМК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44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разработанной и функционирующей (интегрированной в технологический процесс) СМК (документация по СМК)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768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планирования, мониторинга и анализа целей в области качества (политика в области качества, цели в области качества, бизнес-план и пр.)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5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Планирование и проведение внутренних аудитов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2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Разработка и выполнение корректирующих и предупреждающих действий по результатам внутренних аудитов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40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Риски в области качества, оценка рисков, мероприятия по снижению уровня риска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305"/>
        </w:trPr>
        <w:tc>
          <w:tcPr>
            <w:tcW w:w="5000" w:type="pct"/>
            <w:gridSpan w:val="5"/>
            <w:vAlign w:val="center"/>
          </w:tcPr>
          <w:p w:rsidR="00805889" w:rsidRPr="005B0647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5B0647">
              <w:rPr>
                <w:rFonts w:cs="Arial"/>
                <w:b/>
                <w:szCs w:val="24"/>
                <w:lang w:val="ru-RU"/>
              </w:rPr>
              <w:t>Закупка сырья, материалов, заготовок</w:t>
            </w:r>
          </w:p>
        </w:tc>
      </w:tr>
      <w:tr w:rsidR="00805889" w:rsidRPr="00AD7A67" w:rsidTr="005D3718">
        <w:trPr>
          <w:cantSplit/>
          <w:trHeight w:val="282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11.30-12.00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и выполнение процедуры выбора поставщиков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Представитель отдела закупок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87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Наличие перечня поставщиков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03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Проведение оценки поставщиков вошедших в перечень поставщиков (первичная и периодическая оценка)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40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и выполнение процедуры работы с новыми поставщиками, не входящими в перечень поставщиков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63"/>
        </w:trPr>
        <w:tc>
          <w:tcPr>
            <w:tcW w:w="513" w:type="pct"/>
            <w:vAlign w:val="center"/>
          </w:tcPr>
          <w:p w:rsidR="00805889" w:rsidRPr="005B064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12.00-13.00</w:t>
            </w:r>
          </w:p>
        </w:tc>
        <w:tc>
          <w:tcPr>
            <w:tcW w:w="4487" w:type="pct"/>
            <w:gridSpan w:val="4"/>
            <w:vAlign w:val="center"/>
          </w:tcPr>
          <w:p w:rsidR="00805889" w:rsidRPr="005B064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B0647">
              <w:rPr>
                <w:rFonts w:cs="Arial"/>
                <w:szCs w:val="24"/>
                <w:lang w:val="ru-RU"/>
              </w:rPr>
              <w:t>Перерыв на обед</w:t>
            </w:r>
          </w:p>
        </w:tc>
      </w:tr>
      <w:tr w:rsidR="00805889" w:rsidRPr="00AD7A67" w:rsidTr="005D3718">
        <w:trPr>
          <w:cantSplit/>
          <w:trHeight w:val="263"/>
        </w:trPr>
        <w:tc>
          <w:tcPr>
            <w:tcW w:w="5000" w:type="pct"/>
            <w:gridSpan w:val="5"/>
            <w:vAlign w:val="center"/>
          </w:tcPr>
          <w:p w:rsidR="00805889" w:rsidRPr="005B0647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5B0647">
              <w:rPr>
                <w:rFonts w:cs="Arial"/>
                <w:b/>
                <w:szCs w:val="24"/>
                <w:lang w:val="ru-RU"/>
              </w:rPr>
              <w:t>Процессы определения и анализа требований заказчика. Проектирование и разработка продукции</w:t>
            </w:r>
          </w:p>
        </w:tc>
      </w:tr>
      <w:tr w:rsidR="00805889" w:rsidRPr="00AD7A67" w:rsidTr="005D3718">
        <w:trPr>
          <w:cantSplit/>
          <w:trHeight w:val="51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lastRenderedPageBreak/>
              <w:t>13.00-13.30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Наличие и выполнение процедуры определения и анализа требований, </w:t>
            </w:r>
            <w:r>
              <w:rPr>
                <w:rFonts w:cs="Arial"/>
                <w:szCs w:val="24"/>
                <w:lang w:val="ru-RU"/>
              </w:rPr>
              <w:t>относящихся к продукции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Представители отдела продаж, технической службы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11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Документирование и хранение записей по результатам анализа требований, </w:t>
            </w:r>
            <w:r>
              <w:rPr>
                <w:rFonts w:cs="Arial"/>
                <w:szCs w:val="24"/>
                <w:lang w:val="ru-RU"/>
              </w:rPr>
              <w:t>относящихся к продукции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2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Наличие службы/ответственного или договора со сторонней организацией на проектирование продукции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780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 xml:space="preserve">Наличие и выполнение процедуры разработки продукции, внесения изменений и дополнений в конструкторскую документацию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63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Хранение записей по результатам разработки продукции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21"/>
        </w:trPr>
        <w:tc>
          <w:tcPr>
            <w:tcW w:w="5000" w:type="pct"/>
            <w:gridSpan w:val="5"/>
            <w:tcBorders>
              <w:top w:val="single" w:sz="4" w:space="0" w:color="000000" w:themeColor="text1"/>
            </w:tcBorders>
            <w:vAlign w:val="center"/>
          </w:tcPr>
          <w:p w:rsidR="00805889" w:rsidRPr="005B0647" w:rsidRDefault="00805889" w:rsidP="005D3718">
            <w:pPr>
              <w:rPr>
                <w:rFonts w:cs="Arial"/>
                <w:b/>
                <w:szCs w:val="24"/>
              </w:rPr>
            </w:pPr>
            <w:r w:rsidRPr="005B0647">
              <w:rPr>
                <w:rFonts w:cs="Arial"/>
                <w:b/>
                <w:szCs w:val="24"/>
                <w:lang w:val="ru-RU"/>
              </w:rPr>
              <w:t>Входной контроль сырья, материалов, заготовок</w:t>
            </w:r>
          </w:p>
        </w:tc>
      </w:tr>
      <w:tr w:rsidR="00805889" w:rsidRPr="00AD7A67" w:rsidTr="005D3718">
        <w:trPr>
          <w:cantSplit/>
          <w:trHeight w:val="313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13.30-14</w:t>
            </w:r>
            <w:r w:rsidRPr="00AD7A67">
              <w:rPr>
                <w:rFonts w:cs="Arial"/>
                <w:szCs w:val="24"/>
                <w:lang w:val="ru-RU"/>
              </w:rPr>
              <w:t>.00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и выполнение процедуры по входному контролю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Представители службы входного контроля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10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персонала/ службы, ответственного за входной контроль качества на предприятии (ОТК)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79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Аттестация сотрудников, осуществляющих контроль качества изготавливаемой продукции (удостоверения, протоколы, свидетельства).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12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перечня продукции подлежащей входному контролю, критерии, объем выборки (подтверждающие записи)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5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и хранение сопроводительной документации, договоров поставки, сертификатов качества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2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Документирование и хранение результатов контроля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76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Размещение сырья, готовой продукции и несоответствующей продукции (наличие утвержденной планировки, схем/карт складирования и пр.)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96"/>
        </w:trPr>
        <w:tc>
          <w:tcPr>
            <w:tcW w:w="5000" w:type="pct"/>
            <w:gridSpan w:val="5"/>
            <w:tcBorders>
              <w:top w:val="single" w:sz="4" w:space="0" w:color="000000" w:themeColor="text1"/>
            </w:tcBorders>
            <w:vAlign w:val="center"/>
          </w:tcPr>
          <w:p w:rsidR="00805889" w:rsidRPr="0083389D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83389D">
              <w:rPr>
                <w:rFonts w:cs="Arial"/>
                <w:b/>
                <w:szCs w:val="24"/>
                <w:lang w:val="ru-RU"/>
              </w:rPr>
              <w:t>Планирование производства</w:t>
            </w:r>
          </w:p>
        </w:tc>
      </w:tr>
      <w:tr w:rsidR="00805889" w:rsidRPr="00AD7A67" w:rsidTr="005D3718">
        <w:trPr>
          <w:cantSplit/>
          <w:trHeight w:val="541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14.00-14.3</w:t>
            </w:r>
            <w:r w:rsidRPr="00AD7A67">
              <w:rPr>
                <w:rFonts w:cs="Arial"/>
                <w:szCs w:val="24"/>
                <w:lang w:val="ru-RU"/>
              </w:rPr>
              <w:t>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и выполнение процедуры планирования производственных мощностей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Представители отдела планирования производства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780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Документирование и хранение записей по результатам планирования (план производства годовой, месячный, задание на смену)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5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Мониторинг выполнения плана производства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2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Документирование и хранение записей по результатам производства (отчеты или другие документы)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93"/>
        </w:trPr>
        <w:tc>
          <w:tcPr>
            <w:tcW w:w="5000" w:type="pct"/>
            <w:gridSpan w:val="5"/>
            <w:tcBorders>
              <w:top w:val="single" w:sz="4" w:space="0" w:color="000000" w:themeColor="text1"/>
            </w:tcBorders>
            <w:vAlign w:val="center"/>
          </w:tcPr>
          <w:p w:rsidR="00805889" w:rsidRPr="0083389D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83389D">
              <w:rPr>
                <w:rFonts w:cs="Arial"/>
                <w:b/>
                <w:szCs w:val="24"/>
                <w:lang w:val="ru-RU"/>
              </w:rPr>
              <w:t>Технологическое оборудование. Техническое обслуживание и ремонт оборудования и оснастки</w:t>
            </w:r>
          </w:p>
        </w:tc>
      </w:tr>
      <w:tr w:rsidR="00805889" w:rsidRPr="00AD7A67" w:rsidTr="005D3718">
        <w:trPr>
          <w:cantSplit/>
          <w:trHeight w:val="540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13.30-14</w:t>
            </w:r>
            <w:r w:rsidRPr="00AD7A67">
              <w:rPr>
                <w:rFonts w:cs="Arial"/>
                <w:szCs w:val="24"/>
                <w:lang w:val="ru-RU"/>
              </w:rPr>
              <w:t>.00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ремонтной службы/ответственного лица или договора со сторонней организацией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Представители ремонтной службы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40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и выполнение процедуры обеспечения технического обслуживания и ремонта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453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Наличие перечня используемого оборудования, документов на оборудование (паспорта, аттестаты при необходимости).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5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Идентификация оборудования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572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Состояние износа оборудования, наличие ЗИП, обучение персонала эксплуатации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73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AD7A67">
              <w:rPr>
                <w:rFonts w:cs="Arial"/>
                <w:szCs w:val="24"/>
                <w:lang w:val="ru-RU"/>
              </w:rPr>
              <w:t>Документирование, хранение записей планирования и выполнения технического обслуживания и ремонта (план капитальных ремонтов, ППР, акты выполненных работ и др.)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89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83389D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83389D">
              <w:rPr>
                <w:rFonts w:cs="Arial"/>
                <w:b/>
                <w:szCs w:val="24"/>
                <w:lang w:val="ru-RU"/>
              </w:rPr>
              <w:t>Контроль качества</w:t>
            </w:r>
          </w:p>
        </w:tc>
      </w:tr>
      <w:tr w:rsidR="00805889" w:rsidRPr="00AD7A67" w:rsidTr="005D3718">
        <w:trPr>
          <w:cantSplit/>
          <w:trHeight w:val="26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14:00-15:00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службы качества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69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</w:t>
            </w:r>
            <w:r>
              <w:rPr>
                <w:rFonts w:cs="Arial"/>
                <w:szCs w:val="24"/>
                <w:lang w:val="ru-RU"/>
              </w:rPr>
              <w:t>ие контрольных точек в процессе</w:t>
            </w:r>
            <w:r w:rsidRPr="00572316">
              <w:rPr>
                <w:rFonts w:cs="Arial"/>
                <w:szCs w:val="24"/>
                <w:lang w:val="ru-RU"/>
              </w:rPr>
              <w:t xml:space="preserve"> производства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73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требований НТД (ГОСТ, ТУ, карты контроля, методики проведения контроля)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63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р</w:t>
            </w:r>
            <w:r>
              <w:rPr>
                <w:rFonts w:cs="Arial"/>
                <w:szCs w:val="24"/>
                <w:lang w:val="ru-RU"/>
              </w:rPr>
              <w:t>езультатов контроля (учет продук</w:t>
            </w:r>
            <w:r w:rsidRPr="00572316">
              <w:rPr>
                <w:rFonts w:cs="Arial"/>
                <w:szCs w:val="24"/>
                <w:lang w:val="ru-RU"/>
              </w:rPr>
              <w:t>ции аттестованной/неаттестованной, прошедшей/непрошедшей контроль)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267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эталонов, контрольных образцов, СОП, ГСО.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проведения приемо-сдаточных испытаний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Принятие решения о статусе готовой продукции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аттестованной (аккредитованной) лаборатории, либо договоров со сторонними лабораториями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записей результатов испытаний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1F7FC1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1F7FC1">
              <w:rPr>
                <w:rFonts w:cs="Arial"/>
                <w:b/>
                <w:szCs w:val="24"/>
                <w:lang w:val="ru-RU"/>
              </w:rPr>
              <w:lastRenderedPageBreak/>
              <w:t>Анализ качества выпускаемой продукции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0A77F4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15:00-15:3</w:t>
            </w:r>
            <w:r w:rsidR="00805889">
              <w:rPr>
                <w:rFonts w:cs="Arial"/>
                <w:szCs w:val="24"/>
                <w:lang w:val="ru-RU"/>
              </w:rPr>
              <w:t>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Анализ внутреннего брака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плана мероприятий</w:t>
            </w:r>
            <w:r>
              <w:rPr>
                <w:rFonts w:cs="Arial"/>
                <w:szCs w:val="24"/>
                <w:lang w:val="ru-RU"/>
              </w:rPr>
              <w:t>,</w:t>
            </w:r>
            <w:r w:rsidRPr="00572316">
              <w:rPr>
                <w:rFonts w:cs="Arial"/>
                <w:szCs w:val="24"/>
                <w:lang w:val="ru-RU"/>
              </w:rPr>
              <w:t xml:space="preserve"> направленных на повышение качества продукции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Информирование персонала о качестве выпускаемой продукции (визуализация - информационные стенды, проведение совещаний по качеству, кружков качества и пр.)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vAlign w:val="center"/>
          </w:tcPr>
          <w:p w:rsidR="00805889" w:rsidRPr="001F7FC1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1F7FC1">
              <w:rPr>
                <w:rFonts w:cs="Arial"/>
                <w:b/>
                <w:szCs w:val="24"/>
                <w:lang w:val="ru-RU"/>
              </w:rPr>
              <w:t xml:space="preserve">Метрологическое обеспечение 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0A77F4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15:30-16:3</w:t>
            </w:r>
            <w:r w:rsidR="00805889">
              <w:rPr>
                <w:rFonts w:cs="Arial"/>
                <w:szCs w:val="24"/>
                <w:lang w:val="ru-RU"/>
              </w:rPr>
              <w:t>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управления оборудованием для мониторинга измерений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Ответственный за обеспечение единства измерений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 xml:space="preserve">Наличие аккредитации </w:t>
            </w:r>
            <w:r>
              <w:rPr>
                <w:rFonts w:cs="Arial"/>
                <w:szCs w:val="24"/>
                <w:lang w:val="ru-RU"/>
              </w:rPr>
              <w:t xml:space="preserve">на проведение поверки СИ, либо </w:t>
            </w:r>
            <w:r w:rsidRPr="00572316">
              <w:rPr>
                <w:rFonts w:cs="Arial"/>
                <w:szCs w:val="24"/>
                <w:lang w:val="ru-RU"/>
              </w:rPr>
              <w:t xml:space="preserve">договора с аккредитованным центром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Утвержденный перечень СИ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графика поверки/калибровки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Ответственный представитель за ОЕИ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записей по результатам калибровки и контрольных процедур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 xml:space="preserve">Идентификация устройств для мониторинга и измерений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запаса средств измерений и контроля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управления оборудованием для мониторинга измерений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7579BB" w:rsidRPr="00AD7A67" w:rsidTr="007579BB">
        <w:trPr>
          <w:cantSplit/>
          <w:trHeight w:val="175"/>
        </w:trPr>
        <w:tc>
          <w:tcPr>
            <w:tcW w:w="513" w:type="pct"/>
            <w:tcBorders>
              <w:bottom w:val="single" w:sz="4" w:space="0" w:color="000000" w:themeColor="text1"/>
            </w:tcBorders>
            <w:vAlign w:val="center"/>
          </w:tcPr>
          <w:p w:rsidR="007579BB" w:rsidRPr="000A77F4" w:rsidRDefault="007579BB" w:rsidP="005D3718">
            <w:pPr>
              <w:rPr>
                <w:rFonts w:cs="Arial"/>
                <w:szCs w:val="24"/>
                <w:lang w:val="ru-RU"/>
              </w:rPr>
            </w:pPr>
            <w:r w:rsidRPr="000A77F4">
              <w:rPr>
                <w:rFonts w:cs="Arial"/>
                <w:szCs w:val="24"/>
                <w:lang w:val="ru-RU"/>
              </w:rPr>
              <w:t>16:30-17:00</w:t>
            </w:r>
          </w:p>
        </w:tc>
        <w:tc>
          <w:tcPr>
            <w:tcW w:w="468" w:type="pct"/>
            <w:tcBorders>
              <w:bottom w:val="single" w:sz="4" w:space="0" w:color="000000" w:themeColor="text1"/>
            </w:tcBorders>
            <w:vAlign w:val="center"/>
          </w:tcPr>
          <w:p w:rsidR="007579BB" w:rsidRPr="000A77F4" w:rsidRDefault="007579BB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8" w:type="pct"/>
            <w:tcBorders>
              <w:bottom w:val="single" w:sz="4" w:space="0" w:color="000000" w:themeColor="text1"/>
            </w:tcBorders>
            <w:vAlign w:val="center"/>
          </w:tcPr>
          <w:p w:rsidR="007579BB" w:rsidRPr="000A77F4" w:rsidRDefault="007579BB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Подведение итогов 1 дня проверки</w:t>
            </w:r>
          </w:p>
        </w:tc>
        <w:tc>
          <w:tcPr>
            <w:tcW w:w="1401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7579BB" w:rsidRPr="000A77F4" w:rsidRDefault="007579BB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0E5257" w:rsidRDefault="007579BB" w:rsidP="005D3718">
            <w:pPr>
              <w:rPr>
                <w:rFonts w:cs="Arial"/>
                <w:b/>
                <w:szCs w:val="24"/>
                <w:lang w:val="ru-RU"/>
              </w:rPr>
            </w:pPr>
            <w:r>
              <w:rPr>
                <w:rFonts w:cs="Arial"/>
                <w:b/>
                <w:szCs w:val="24"/>
                <w:lang w:val="ru-RU"/>
              </w:rPr>
              <w:t>2 день проверки</w:t>
            </w:r>
            <w:r w:rsidR="00805889" w:rsidRPr="000E5257">
              <w:rPr>
                <w:rFonts w:cs="Arial"/>
                <w:b/>
                <w:szCs w:val="24"/>
                <w:lang w:val="ru-RU"/>
              </w:rPr>
              <w:t xml:space="preserve"> аудита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0E5257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0E5257">
              <w:rPr>
                <w:rFonts w:cs="Arial"/>
                <w:b/>
                <w:szCs w:val="24"/>
                <w:lang w:val="ru-RU"/>
              </w:rPr>
              <w:t xml:space="preserve">Идентификация и прослеживаемость продукции 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09:00-09:30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по идентификации и прослеживаемости продукции (в том числе требования к записям идентификации и прослеживаемости)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Идентификация и прослеживаемость продукции (при входном контроле, в процессе производства, прошедшей/не прошедшей контроль, несоответствующей продукции, незавершенной продукции)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записей идентификации и прослеживаемости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0E5257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0E5257">
              <w:rPr>
                <w:rFonts w:cs="Arial"/>
                <w:b/>
                <w:szCs w:val="24"/>
                <w:lang w:val="ru-RU"/>
              </w:rPr>
              <w:t>Управление несоответствующей продукцией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09:30-10:00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по управлению несоответствующей продукцией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 xml:space="preserve">Действия с несоответствующей продукцией. 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записей по действиям с несоответствующей продукцией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Учет и хранение несоответствующей продукции. Наличие изолятора брака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0E5257">
              <w:rPr>
                <w:rFonts w:cs="Arial"/>
                <w:b/>
                <w:szCs w:val="24"/>
                <w:lang w:val="ru-RU"/>
              </w:rPr>
              <w:t>Маркировка, упаковка, транспортирование и хранение готовой продукции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10:00-10:30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маркировки, упаковки продукции.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паспорта (сертификата) качества готовой продукции (партии продукции)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Использование тары, согласованной с заказчиком. Состояние тары, возможность изготовления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схем погрузки готовой продукции, осуществление контроля над процессом погрузки.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Доставка продукции (собственным транспортом - наличие документов, сторонние организации - наличие договоров)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хранения и складирования готовой продукции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0E5257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0E5257">
              <w:rPr>
                <w:rFonts w:cs="Arial"/>
                <w:b/>
                <w:szCs w:val="24"/>
                <w:lang w:val="ru-RU"/>
              </w:rPr>
              <w:t>Обратная связь с потребителем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10:30-11:00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Референции и отзывы потребителей о продукции/ услугах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Отдел продаж, 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по работе с рекламациями/ претензиями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записей по результатам работы с рекламациями/претензиями (в том числе сводная информация по поступившим рекламациям/претензиям)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Предупреждающие и корректирующие действия по результатам анализа рекламаций.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Удовлетворенность потребителей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A46D9A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A46D9A">
              <w:rPr>
                <w:rFonts w:cs="Arial"/>
                <w:b/>
                <w:szCs w:val="24"/>
                <w:lang w:val="ru-RU"/>
              </w:rPr>
              <w:t>Рабочая среда и кадры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11:00-12:00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Структура производства предприятия. Укомплектованность штата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кадрового администрирования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должностных (рабочих) инструкций, ознакомление с ними персонала, актуализация.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Предъявляемые требования к квалификации персонала (определение потребности обучения, наличие графика обучения).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Подтверждающие записи, определяющие уровень квалификации, компетенции персонала (протоколы комиссий).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Ознакомление персонала с НД, выполнение требований НД.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tcBorders>
              <w:bottom w:val="single" w:sz="4" w:space="0" w:color="000000" w:themeColor="text1"/>
            </w:tcBorders>
            <w:vAlign w:val="center"/>
          </w:tcPr>
          <w:p w:rsidR="00805889" w:rsidRPr="008B59D3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8B59D3">
              <w:rPr>
                <w:rFonts w:cs="Arial"/>
                <w:szCs w:val="24"/>
                <w:lang w:val="ru-RU"/>
              </w:rPr>
              <w:t>12:00-13:00</w:t>
            </w:r>
          </w:p>
        </w:tc>
        <w:tc>
          <w:tcPr>
            <w:tcW w:w="44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805889" w:rsidRPr="008B59D3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8B59D3">
              <w:rPr>
                <w:rFonts w:cs="Arial"/>
                <w:szCs w:val="24"/>
                <w:lang w:val="ru-RU"/>
              </w:rPr>
              <w:t>Перерыв на обед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F41869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F41869">
              <w:rPr>
                <w:rFonts w:cs="Arial"/>
                <w:b/>
                <w:szCs w:val="24"/>
                <w:lang w:val="ru-RU"/>
              </w:rPr>
              <w:t>Управление документами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13:00-13:30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процедуры по управлению документами.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 xml:space="preserve">Представители отдела СМК 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реестра (перечня) документов.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ответственного лица за актуализацию, управление документами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на рабочих местах</w:t>
            </w:r>
            <w:r>
              <w:rPr>
                <w:rFonts w:cs="Arial"/>
                <w:szCs w:val="24"/>
                <w:lang w:val="ru-RU"/>
              </w:rPr>
              <w:t xml:space="preserve"> необходимых актуальных версий </w:t>
            </w:r>
            <w:r w:rsidRPr="00572316">
              <w:rPr>
                <w:rFonts w:cs="Arial"/>
                <w:szCs w:val="24"/>
                <w:lang w:val="ru-RU"/>
              </w:rPr>
              <w:t>документов (ГОСТ, ТУ, рабочие инструкции, инструкции по эксплуатации/обслуживанию оборудования, карт технологических режимов)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Ознакомление персонала с документами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805889" w:rsidRPr="00F41869" w:rsidRDefault="00805889" w:rsidP="005D3718">
            <w:pPr>
              <w:rPr>
                <w:rFonts w:cs="Arial"/>
                <w:b/>
                <w:szCs w:val="24"/>
                <w:lang w:val="ru-RU"/>
              </w:rPr>
            </w:pPr>
            <w:r w:rsidRPr="00F41869">
              <w:rPr>
                <w:rFonts w:cs="Arial"/>
                <w:b/>
                <w:szCs w:val="24"/>
                <w:lang w:val="ru-RU"/>
              </w:rPr>
              <w:t>Особо ответственные процессы</w:t>
            </w: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 w:val="restart"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13:30-14:00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Проверка</w:t>
            </w: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Перечень особо ответственных процессов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Представители ОТК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и выполнение процедуры по управлению процессами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Документирование и хранение записей по результатам управления (контроля) процессами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Наличие договоров (в случае выполнения особо ответственных процессов сторонними организациями)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vMerge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2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  <w:lang w:val="ru-RU"/>
              </w:rPr>
              <w:t>Аттестация/утверждение (повторная аттестация) оборудования и квалификации персонала. Документирование и хранение записей по результатам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  <w:tr w:rsidR="00805889" w:rsidRPr="00AD7A67" w:rsidTr="005D3718">
        <w:trPr>
          <w:cantSplit/>
          <w:trHeight w:val="175"/>
        </w:trPr>
        <w:tc>
          <w:tcPr>
            <w:tcW w:w="513" w:type="pct"/>
            <w:tcBorders>
              <w:bottom w:val="single" w:sz="4" w:space="0" w:color="000000" w:themeColor="text1"/>
            </w:tcBorders>
            <w:vAlign w:val="center"/>
          </w:tcPr>
          <w:p w:rsidR="00805889" w:rsidRPr="00AD7A67" w:rsidRDefault="00805889" w:rsidP="005D3718">
            <w:pPr>
              <w:jc w:val="center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lastRenderedPageBreak/>
              <w:t>14:00-14:30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805889" w:rsidRPr="00F41869" w:rsidRDefault="00805889" w:rsidP="005D3718">
            <w:pPr>
              <w:rPr>
                <w:rFonts w:cs="Arial"/>
                <w:szCs w:val="24"/>
                <w:lang w:val="ru-RU"/>
              </w:rPr>
            </w:pPr>
            <w:r w:rsidRPr="00572316">
              <w:rPr>
                <w:rFonts w:cs="Arial"/>
                <w:szCs w:val="24"/>
              </w:rPr>
              <w:t>Заключительное совещание</w:t>
            </w:r>
            <w:r>
              <w:rPr>
                <w:rFonts w:cs="Arial"/>
                <w:szCs w:val="24"/>
                <w:lang w:val="ru-RU"/>
              </w:rPr>
              <w:t xml:space="preserve">, подведение итогов 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805889" w:rsidRPr="00572316" w:rsidRDefault="00805889" w:rsidP="005D3718">
            <w:pPr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  <w:lang w:val="ru-RU"/>
              </w:rPr>
              <w:t>Руководители</w:t>
            </w:r>
            <w:r w:rsidRPr="00572316">
              <w:rPr>
                <w:rFonts w:cs="Arial"/>
                <w:szCs w:val="24"/>
                <w:lang w:val="ru-RU"/>
              </w:rPr>
              <w:t xml:space="preserve"> структурных подразделений</w:t>
            </w:r>
            <w:r>
              <w:rPr>
                <w:rFonts w:cs="Arial"/>
                <w:szCs w:val="24"/>
                <w:lang w:val="ru-RU"/>
              </w:rPr>
              <w:t>, высшее руководство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805889" w:rsidRPr="00AD7A67" w:rsidRDefault="00805889" w:rsidP="005D3718">
            <w:pPr>
              <w:rPr>
                <w:rFonts w:cs="Arial"/>
                <w:szCs w:val="24"/>
                <w:lang w:val="ru-RU"/>
              </w:rPr>
            </w:pPr>
          </w:p>
        </w:tc>
      </w:tr>
    </w:tbl>
    <w:p w:rsidR="00805889" w:rsidRPr="00805889" w:rsidRDefault="00805889" w:rsidP="0074725C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  <w:lang w:val="de-DE"/>
        </w:rPr>
      </w:pPr>
    </w:p>
    <w:p w:rsidR="00805889" w:rsidRDefault="00805889" w:rsidP="0074725C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</w:p>
    <w:p w:rsidR="00805889" w:rsidRDefault="00805889" w:rsidP="0074725C">
      <w:pPr>
        <w:pStyle w:val="af"/>
        <w:tabs>
          <w:tab w:val="left" w:pos="284"/>
          <w:tab w:val="left" w:pos="993"/>
        </w:tabs>
        <w:spacing w:before="240" w:after="240"/>
        <w:ind w:left="709"/>
        <w:jc w:val="both"/>
        <w:rPr>
          <w:rFonts w:ascii="Arial" w:hAnsi="Arial" w:cs="Arial"/>
          <w:sz w:val="28"/>
          <w:szCs w:val="28"/>
        </w:rPr>
      </w:pPr>
    </w:p>
    <w:sectPr w:rsidR="00805889" w:rsidSect="0074725C">
      <w:pgSz w:w="16840" w:h="11907" w:orient="landscape" w:code="9"/>
      <w:pgMar w:top="1418" w:right="822" w:bottom="709" w:left="851" w:header="680" w:footer="4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FE" w:rsidRDefault="00A05BFE">
      <w:r>
        <w:separator/>
      </w:r>
    </w:p>
  </w:endnote>
  <w:endnote w:type="continuationSeparator" w:id="0">
    <w:p w:rsidR="00A05BFE" w:rsidRDefault="00A0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FE" w:rsidRDefault="00A05BFE">
      <w:r>
        <w:separator/>
      </w:r>
    </w:p>
  </w:footnote>
  <w:footnote w:type="continuationSeparator" w:id="0">
    <w:p w:rsidR="00A05BFE" w:rsidRDefault="00A0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348"/>
    <w:multiLevelType w:val="multilevel"/>
    <w:tmpl w:val="940C04C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Calibri" w:hAnsi="Times New Roman" w:cs="Times New Roman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B5F7C30"/>
    <w:multiLevelType w:val="multilevel"/>
    <w:tmpl w:val="6F3018C0"/>
    <w:lvl w:ilvl="0">
      <w:start w:val="3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0F2C3BBB"/>
    <w:multiLevelType w:val="multilevel"/>
    <w:tmpl w:val="826E33F0"/>
    <w:lvl w:ilvl="0">
      <w:start w:val="16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Calibri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A143184"/>
    <w:multiLevelType w:val="multilevel"/>
    <w:tmpl w:val="83F24C8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  <w:rPr>
        <w:rFonts w:hint="default"/>
      </w:rPr>
    </w:lvl>
  </w:abstractNum>
  <w:abstractNum w:abstractNumId="4">
    <w:nsid w:val="251022AC"/>
    <w:multiLevelType w:val="hybridMultilevel"/>
    <w:tmpl w:val="C874944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2D177BB8"/>
    <w:multiLevelType w:val="hybridMultilevel"/>
    <w:tmpl w:val="C2D4D56A"/>
    <w:lvl w:ilvl="0" w:tplc="C5F2772E">
      <w:start w:val="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44EE4"/>
    <w:multiLevelType w:val="hybridMultilevel"/>
    <w:tmpl w:val="9D78A89E"/>
    <w:lvl w:ilvl="0" w:tplc="46C66A3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33E34286"/>
    <w:multiLevelType w:val="singleLevel"/>
    <w:tmpl w:val="86F4A9E8"/>
    <w:lvl w:ilvl="0">
      <w:start w:val="1"/>
      <w:numFmt w:val="decimal"/>
      <w:lvlText w:val="4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8">
    <w:nsid w:val="344D2E32"/>
    <w:multiLevelType w:val="hybridMultilevel"/>
    <w:tmpl w:val="2A649496"/>
    <w:lvl w:ilvl="0" w:tplc="AABA24A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39802C7D"/>
    <w:multiLevelType w:val="singleLevel"/>
    <w:tmpl w:val="F4540666"/>
    <w:lvl w:ilvl="0">
      <w:start w:val="1"/>
      <w:numFmt w:val="decimal"/>
      <w:lvlText w:val="1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0">
    <w:nsid w:val="39E6652B"/>
    <w:multiLevelType w:val="multilevel"/>
    <w:tmpl w:val="940C04CC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Calibri" w:hAnsi="Times New Roman" w:cs="Times New Roman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42F04107"/>
    <w:multiLevelType w:val="singleLevel"/>
    <w:tmpl w:val="CD76B272"/>
    <w:lvl w:ilvl="0">
      <w:start w:val="1"/>
      <w:numFmt w:val="decimal"/>
      <w:lvlText w:val="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2">
    <w:nsid w:val="43CD527B"/>
    <w:multiLevelType w:val="hybridMultilevel"/>
    <w:tmpl w:val="1B8894E4"/>
    <w:lvl w:ilvl="0" w:tplc="B30441F0">
      <w:start w:val="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FF1BE6"/>
    <w:multiLevelType w:val="hybridMultilevel"/>
    <w:tmpl w:val="9B4A014E"/>
    <w:lvl w:ilvl="0" w:tplc="5630F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317EE"/>
    <w:multiLevelType w:val="singleLevel"/>
    <w:tmpl w:val="50A421D2"/>
    <w:lvl w:ilvl="0">
      <w:start w:val="5"/>
      <w:numFmt w:val="decimal"/>
      <w:lvlText w:val="4.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5">
    <w:nsid w:val="5B1927EA"/>
    <w:multiLevelType w:val="singleLevel"/>
    <w:tmpl w:val="FCFE59E8"/>
    <w:lvl w:ilvl="0">
      <w:start w:val="1"/>
      <w:numFmt w:val="decimal"/>
      <w:lvlText w:val="4.3.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6">
    <w:nsid w:val="5C2E104D"/>
    <w:multiLevelType w:val="hybridMultilevel"/>
    <w:tmpl w:val="B71ACF3C"/>
    <w:lvl w:ilvl="0" w:tplc="432670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C12337"/>
    <w:multiLevelType w:val="hybridMultilevel"/>
    <w:tmpl w:val="7BE69F44"/>
    <w:lvl w:ilvl="0" w:tplc="ACD055D0">
      <w:start w:val="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E53C8"/>
    <w:multiLevelType w:val="singleLevel"/>
    <w:tmpl w:val="C2FE22D4"/>
    <w:lvl w:ilvl="0">
      <w:start w:val="1"/>
      <w:numFmt w:val="decimal"/>
      <w:lvlText w:val="7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9">
    <w:nsid w:val="64BE2458"/>
    <w:multiLevelType w:val="multilevel"/>
    <w:tmpl w:val="940C04CC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Calibri" w:hAnsi="Times New Roman" w:cs="Times New Roman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63727D2"/>
    <w:multiLevelType w:val="hybridMultilevel"/>
    <w:tmpl w:val="DCB6B102"/>
    <w:lvl w:ilvl="0" w:tplc="FFFFFFFF">
      <w:start w:val="2"/>
      <w:numFmt w:val="bullet"/>
      <w:lvlText w:val="-"/>
      <w:lvlJc w:val="left"/>
      <w:pPr>
        <w:tabs>
          <w:tab w:val="num" w:pos="1303"/>
        </w:tabs>
        <w:ind w:left="1303" w:hanging="73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>
    <w:nsid w:val="67160683"/>
    <w:multiLevelType w:val="hybridMultilevel"/>
    <w:tmpl w:val="54442E72"/>
    <w:lvl w:ilvl="0" w:tplc="8A6CB8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ED3D0B"/>
    <w:multiLevelType w:val="singleLevel"/>
    <w:tmpl w:val="0258561C"/>
    <w:lvl w:ilvl="0">
      <w:start w:val="7"/>
      <w:numFmt w:val="decimal"/>
      <w:lvlText w:val="4.3.%1."/>
      <w:legacy w:legacy="1" w:legacySpace="0" w:legacyIndent="854"/>
      <w:lvlJc w:val="left"/>
      <w:rPr>
        <w:rFonts w:ascii="Arial" w:hAnsi="Arial" w:cs="Arial" w:hint="default"/>
      </w:rPr>
    </w:lvl>
  </w:abstractNum>
  <w:abstractNum w:abstractNumId="23">
    <w:nsid w:val="6F6B39A5"/>
    <w:multiLevelType w:val="hybridMultilevel"/>
    <w:tmpl w:val="6F3018C0"/>
    <w:lvl w:ilvl="0" w:tplc="16F61FE8">
      <w:start w:val="3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4">
    <w:nsid w:val="70177601"/>
    <w:multiLevelType w:val="singleLevel"/>
    <w:tmpl w:val="8E280986"/>
    <w:lvl w:ilvl="0">
      <w:start w:val="1"/>
      <w:numFmt w:val="decimal"/>
      <w:lvlText w:val="5.%1."/>
      <w:legacy w:legacy="1" w:legacySpace="0" w:legacyIndent="466"/>
      <w:lvlJc w:val="left"/>
      <w:rPr>
        <w:rFonts w:ascii="Arial" w:hAnsi="Arial" w:cs="Arial" w:hint="default"/>
      </w:rPr>
    </w:lvl>
  </w:abstractNum>
  <w:abstractNum w:abstractNumId="25">
    <w:nsid w:val="781A40EA"/>
    <w:multiLevelType w:val="singleLevel"/>
    <w:tmpl w:val="2774D2F4"/>
    <w:lvl w:ilvl="0">
      <w:start w:val="3"/>
      <w:numFmt w:val="decimal"/>
      <w:lvlText w:val="2.%1.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26">
    <w:nsid w:val="78B92AF5"/>
    <w:multiLevelType w:val="hybridMultilevel"/>
    <w:tmpl w:val="20FA761E"/>
    <w:lvl w:ilvl="0" w:tplc="93A253B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23"/>
  </w:num>
  <w:num w:numId="5">
    <w:abstractNumId w:val="1"/>
  </w:num>
  <w:num w:numId="6">
    <w:abstractNumId w:val="3"/>
  </w:num>
  <w:num w:numId="7">
    <w:abstractNumId w:val="21"/>
  </w:num>
  <w:num w:numId="8">
    <w:abstractNumId w:val="16"/>
  </w:num>
  <w:num w:numId="9">
    <w:abstractNumId w:val="17"/>
  </w:num>
  <w:num w:numId="10">
    <w:abstractNumId w:val="12"/>
  </w:num>
  <w:num w:numId="11">
    <w:abstractNumId w:val="5"/>
  </w:num>
  <w:num w:numId="12">
    <w:abstractNumId w:val="4"/>
  </w:num>
  <w:num w:numId="13">
    <w:abstractNumId w:val="26"/>
  </w:num>
  <w:num w:numId="14">
    <w:abstractNumId w:val="25"/>
  </w:num>
  <w:num w:numId="15">
    <w:abstractNumId w:val="11"/>
  </w:num>
  <w:num w:numId="16">
    <w:abstractNumId w:val="7"/>
  </w:num>
  <w:num w:numId="17">
    <w:abstractNumId w:val="15"/>
  </w:num>
  <w:num w:numId="18">
    <w:abstractNumId w:val="14"/>
  </w:num>
  <w:num w:numId="19">
    <w:abstractNumId w:val="22"/>
  </w:num>
  <w:num w:numId="20">
    <w:abstractNumId w:val="24"/>
  </w:num>
  <w:num w:numId="21">
    <w:abstractNumId w:val="18"/>
  </w:num>
  <w:num w:numId="22">
    <w:abstractNumId w:val="9"/>
  </w:num>
  <w:num w:numId="23">
    <w:abstractNumId w:val="0"/>
  </w:num>
  <w:num w:numId="24">
    <w:abstractNumId w:val="10"/>
  </w:num>
  <w:num w:numId="25">
    <w:abstractNumId w:val="2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54"/>
    <w:rsid w:val="000021D2"/>
    <w:rsid w:val="00004387"/>
    <w:rsid w:val="0000471B"/>
    <w:rsid w:val="00016D06"/>
    <w:rsid w:val="00021091"/>
    <w:rsid w:val="00035CBD"/>
    <w:rsid w:val="00046E61"/>
    <w:rsid w:val="000526AC"/>
    <w:rsid w:val="000552EF"/>
    <w:rsid w:val="00060A62"/>
    <w:rsid w:val="000667F6"/>
    <w:rsid w:val="00074417"/>
    <w:rsid w:val="000857A5"/>
    <w:rsid w:val="00085C82"/>
    <w:rsid w:val="0009765F"/>
    <w:rsid w:val="000A0AB0"/>
    <w:rsid w:val="000A77F4"/>
    <w:rsid w:val="000D1350"/>
    <w:rsid w:val="000D3C36"/>
    <w:rsid w:val="000D6257"/>
    <w:rsid w:val="000F3997"/>
    <w:rsid w:val="0010737C"/>
    <w:rsid w:val="001104DF"/>
    <w:rsid w:val="00116EC9"/>
    <w:rsid w:val="001332D4"/>
    <w:rsid w:val="00135966"/>
    <w:rsid w:val="00146F43"/>
    <w:rsid w:val="001511EF"/>
    <w:rsid w:val="001527F8"/>
    <w:rsid w:val="001628D7"/>
    <w:rsid w:val="001736F7"/>
    <w:rsid w:val="00184F61"/>
    <w:rsid w:val="001A1374"/>
    <w:rsid w:val="001A506C"/>
    <w:rsid w:val="001A5C2E"/>
    <w:rsid w:val="001B478F"/>
    <w:rsid w:val="001B4E4A"/>
    <w:rsid w:val="001C335C"/>
    <w:rsid w:val="001C36D2"/>
    <w:rsid w:val="001C50BF"/>
    <w:rsid w:val="001D08A2"/>
    <w:rsid w:val="001D4EE6"/>
    <w:rsid w:val="001E3A4A"/>
    <w:rsid w:val="001E6531"/>
    <w:rsid w:val="001F2D4A"/>
    <w:rsid w:val="001F6423"/>
    <w:rsid w:val="002078AC"/>
    <w:rsid w:val="00216AD1"/>
    <w:rsid w:val="00225167"/>
    <w:rsid w:val="00231E8F"/>
    <w:rsid w:val="00242AED"/>
    <w:rsid w:val="0024461C"/>
    <w:rsid w:val="00246FB7"/>
    <w:rsid w:val="00252E0B"/>
    <w:rsid w:val="002606CE"/>
    <w:rsid w:val="00265E15"/>
    <w:rsid w:val="00267003"/>
    <w:rsid w:val="0027309C"/>
    <w:rsid w:val="00284118"/>
    <w:rsid w:val="00286D51"/>
    <w:rsid w:val="0029651D"/>
    <w:rsid w:val="002A36AA"/>
    <w:rsid w:val="002A6928"/>
    <w:rsid w:val="002B0EEB"/>
    <w:rsid w:val="002B15F1"/>
    <w:rsid w:val="002B338E"/>
    <w:rsid w:val="002C2D1B"/>
    <w:rsid w:val="002C53AA"/>
    <w:rsid w:val="002C72A6"/>
    <w:rsid w:val="002D7286"/>
    <w:rsid w:val="002E08FB"/>
    <w:rsid w:val="002F07BA"/>
    <w:rsid w:val="002F1D46"/>
    <w:rsid w:val="003002A3"/>
    <w:rsid w:val="0030634A"/>
    <w:rsid w:val="00311A1E"/>
    <w:rsid w:val="003156D6"/>
    <w:rsid w:val="00332843"/>
    <w:rsid w:val="0034521A"/>
    <w:rsid w:val="00354B21"/>
    <w:rsid w:val="0035745A"/>
    <w:rsid w:val="003768A2"/>
    <w:rsid w:val="00377B02"/>
    <w:rsid w:val="003A462D"/>
    <w:rsid w:val="003B66CA"/>
    <w:rsid w:val="003E1C13"/>
    <w:rsid w:val="003E51EA"/>
    <w:rsid w:val="003E67DE"/>
    <w:rsid w:val="003F0432"/>
    <w:rsid w:val="003F1B86"/>
    <w:rsid w:val="003F20AE"/>
    <w:rsid w:val="003F36E2"/>
    <w:rsid w:val="00400D4B"/>
    <w:rsid w:val="00413B00"/>
    <w:rsid w:val="004206D0"/>
    <w:rsid w:val="00425A80"/>
    <w:rsid w:val="00433DB3"/>
    <w:rsid w:val="00437CE2"/>
    <w:rsid w:val="00440B0A"/>
    <w:rsid w:val="00463DFF"/>
    <w:rsid w:val="00464C67"/>
    <w:rsid w:val="0047333A"/>
    <w:rsid w:val="00486692"/>
    <w:rsid w:val="00493C1C"/>
    <w:rsid w:val="004A51E7"/>
    <w:rsid w:val="004A5AA9"/>
    <w:rsid w:val="004B4C5D"/>
    <w:rsid w:val="004B6A0B"/>
    <w:rsid w:val="004D0AF0"/>
    <w:rsid w:val="004D6760"/>
    <w:rsid w:val="004E3512"/>
    <w:rsid w:val="004E4749"/>
    <w:rsid w:val="004E4E8E"/>
    <w:rsid w:val="004E590A"/>
    <w:rsid w:val="004F2B6F"/>
    <w:rsid w:val="00515257"/>
    <w:rsid w:val="0052208E"/>
    <w:rsid w:val="00531F0A"/>
    <w:rsid w:val="00545384"/>
    <w:rsid w:val="00547644"/>
    <w:rsid w:val="00565AAB"/>
    <w:rsid w:val="005663C9"/>
    <w:rsid w:val="00572316"/>
    <w:rsid w:val="005753A3"/>
    <w:rsid w:val="00582F64"/>
    <w:rsid w:val="00585975"/>
    <w:rsid w:val="005963AC"/>
    <w:rsid w:val="005A3F12"/>
    <w:rsid w:val="005A5CC8"/>
    <w:rsid w:val="005B7133"/>
    <w:rsid w:val="005D1BFA"/>
    <w:rsid w:val="005D3718"/>
    <w:rsid w:val="005D3870"/>
    <w:rsid w:val="005D3D82"/>
    <w:rsid w:val="005D4C34"/>
    <w:rsid w:val="005D747C"/>
    <w:rsid w:val="005E036C"/>
    <w:rsid w:val="005E28EC"/>
    <w:rsid w:val="005F7C82"/>
    <w:rsid w:val="00601637"/>
    <w:rsid w:val="006035B2"/>
    <w:rsid w:val="00611B89"/>
    <w:rsid w:val="00626FC1"/>
    <w:rsid w:val="00640B6C"/>
    <w:rsid w:val="00642665"/>
    <w:rsid w:val="00642AF4"/>
    <w:rsid w:val="0064382F"/>
    <w:rsid w:val="0065081C"/>
    <w:rsid w:val="00660D3D"/>
    <w:rsid w:val="0067799A"/>
    <w:rsid w:val="006A0718"/>
    <w:rsid w:val="006B2357"/>
    <w:rsid w:val="006B3F91"/>
    <w:rsid w:val="006B4050"/>
    <w:rsid w:val="006B5D47"/>
    <w:rsid w:val="006C4181"/>
    <w:rsid w:val="006E053D"/>
    <w:rsid w:val="006E4965"/>
    <w:rsid w:val="006F2940"/>
    <w:rsid w:val="006F29AD"/>
    <w:rsid w:val="006F2C8D"/>
    <w:rsid w:val="006F2D9A"/>
    <w:rsid w:val="007069F7"/>
    <w:rsid w:val="00707F93"/>
    <w:rsid w:val="007259E5"/>
    <w:rsid w:val="007327B3"/>
    <w:rsid w:val="007402E7"/>
    <w:rsid w:val="0074725C"/>
    <w:rsid w:val="007579BB"/>
    <w:rsid w:val="0076107D"/>
    <w:rsid w:val="0076306F"/>
    <w:rsid w:val="00763378"/>
    <w:rsid w:val="00767ECA"/>
    <w:rsid w:val="0077144B"/>
    <w:rsid w:val="007753C7"/>
    <w:rsid w:val="00780166"/>
    <w:rsid w:val="00794525"/>
    <w:rsid w:val="007A6335"/>
    <w:rsid w:val="007A6464"/>
    <w:rsid w:val="007B2A8A"/>
    <w:rsid w:val="007C2BA7"/>
    <w:rsid w:val="007C6C09"/>
    <w:rsid w:val="007E61C3"/>
    <w:rsid w:val="007F3C1C"/>
    <w:rsid w:val="007F7A7D"/>
    <w:rsid w:val="008022BC"/>
    <w:rsid w:val="00805889"/>
    <w:rsid w:val="00805D5B"/>
    <w:rsid w:val="00815FE3"/>
    <w:rsid w:val="008218E2"/>
    <w:rsid w:val="00822023"/>
    <w:rsid w:val="00825211"/>
    <w:rsid w:val="00836EA3"/>
    <w:rsid w:val="00842555"/>
    <w:rsid w:val="008436C8"/>
    <w:rsid w:val="00845952"/>
    <w:rsid w:val="00850DFE"/>
    <w:rsid w:val="008547CB"/>
    <w:rsid w:val="008560B7"/>
    <w:rsid w:val="0086238D"/>
    <w:rsid w:val="008639DB"/>
    <w:rsid w:val="00863F71"/>
    <w:rsid w:val="0087123D"/>
    <w:rsid w:val="00872658"/>
    <w:rsid w:val="00886306"/>
    <w:rsid w:val="008941A2"/>
    <w:rsid w:val="008A0039"/>
    <w:rsid w:val="008A1B7E"/>
    <w:rsid w:val="008A4E7A"/>
    <w:rsid w:val="008A56DC"/>
    <w:rsid w:val="008C269A"/>
    <w:rsid w:val="008C70F6"/>
    <w:rsid w:val="008D579F"/>
    <w:rsid w:val="008D5DB1"/>
    <w:rsid w:val="008E125D"/>
    <w:rsid w:val="008E6C7E"/>
    <w:rsid w:val="00902865"/>
    <w:rsid w:val="00905FFF"/>
    <w:rsid w:val="00913087"/>
    <w:rsid w:val="0093480C"/>
    <w:rsid w:val="00942C65"/>
    <w:rsid w:val="00944229"/>
    <w:rsid w:val="00950AD4"/>
    <w:rsid w:val="0095682C"/>
    <w:rsid w:val="00957B24"/>
    <w:rsid w:val="00961E5D"/>
    <w:rsid w:val="00962792"/>
    <w:rsid w:val="00977300"/>
    <w:rsid w:val="00991C8F"/>
    <w:rsid w:val="009A2993"/>
    <w:rsid w:val="009A721B"/>
    <w:rsid w:val="009A79C1"/>
    <w:rsid w:val="009B5656"/>
    <w:rsid w:val="009B6E21"/>
    <w:rsid w:val="009D3522"/>
    <w:rsid w:val="009D60E6"/>
    <w:rsid w:val="009E0996"/>
    <w:rsid w:val="009E13F6"/>
    <w:rsid w:val="009E65D5"/>
    <w:rsid w:val="009E7229"/>
    <w:rsid w:val="009F42B8"/>
    <w:rsid w:val="00A05BFE"/>
    <w:rsid w:val="00A3178C"/>
    <w:rsid w:val="00A34A1B"/>
    <w:rsid w:val="00A35A58"/>
    <w:rsid w:val="00A40781"/>
    <w:rsid w:val="00A63045"/>
    <w:rsid w:val="00A74E9C"/>
    <w:rsid w:val="00A8456A"/>
    <w:rsid w:val="00A8565D"/>
    <w:rsid w:val="00AA2F32"/>
    <w:rsid w:val="00AB7830"/>
    <w:rsid w:val="00AC37CA"/>
    <w:rsid w:val="00AC42F9"/>
    <w:rsid w:val="00AC44CB"/>
    <w:rsid w:val="00AD0538"/>
    <w:rsid w:val="00AD7A67"/>
    <w:rsid w:val="00AE25BD"/>
    <w:rsid w:val="00AE7A54"/>
    <w:rsid w:val="00AF0957"/>
    <w:rsid w:val="00AF3368"/>
    <w:rsid w:val="00AF351B"/>
    <w:rsid w:val="00AF4A0A"/>
    <w:rsid w:val="00B00271"/>
    <w:rsid w:val="00B037A1"/>
    <w:rsid w:val="00B0648C"/>
    <w:rsid w:val="00B26B12"/>
    <w:rsid w:val="00B41395"/>
    <w:rsid w:val="00B5048F"/>
    <w:rsid w:val="00B505A0"/>
    <w:rsid w:val="00B510A1"/>
    <w:rsid w:val="00B53445"/>
    <w:rsid w:val="00B6262C"/>
    <w:rsid w:val="00B65677"/>
    <w:rsid w:val="00B6771D"/>
    <w:rsid w:val="00B805C6"/>
    <w:rsid w:val="00B8443D"/>
    <w:rsid w:val="00B95A88"/>
    <w:rsid w:val="00BA7C0C"/>
    <w:rsid w:val="00BB0D01"/>
    <w:rsid w:val="00BD2C62"/>
    <w:rsid w:val="00BE42AB"/>
    <w:rsid w:val="00BE5A53"/>
    <w:rsid w:val="00BF6B4D"/>
    <w:rsid w:val="00C00156"/>
    <w:rsid w:val="00C06FF1"/>
    <w:rsid w:val="00C07434"/>
    <w:rsid w:val="00C1184C"/>
    <w:rsid w:val="00C1189E"/>
    <w:rsid w:val="00C178D1"/>
    <w:rsid w:val="00C41667"/>
    <w:rsid w:val="00C50371"/>
    <w:rsid w:val="00C574AA"/>
    <w:rsid w:val="00C60720"/>
    <w:rsid w:val="00C6751A"/>
    <w:rsid w:val="00C739D5"/>
    <w:rsid w:val="00C9209D"/>
    <w:rsid w:val="00CA529C"/>
    <w:rsid w:val="00CA6E46"/>
    <w:rsid w:val="00CB1AF0"/>
    <w:rsid w:val="00CB5EFB"/>
    <w:rsid w:val="00CB7899"/>
    <w:rsid w:val="00CC0986"/>
    <w:rsid w:val="00CD0AFA"/>
    <w:rsid w:val="00CD2D5B"/>
    <w:rsid w:val="00CD79C3"/>
    <w:rsid w:val="00CE4E5F"/>
    <w:rsid w:val="00CF2FD2"/>
    <w:rsid w:val="00CF5920"/>
    <w:rsid w:val="00CF783C"/>
    <w:rsid w:val="00D07077"/>
    <w:rsid w:val="00D16FE6"/>
    <w:rsid w:val="00D3413E"/>
    <w:rsid w:val="00D37D8E"/>
    <w:rsid w:val="00D407F2"/>
    <w:rsid w:val="00D62CE3"/>
    <w:rsid w:val="00D67BA1"/>
    <w:rsid w:val="00D74F1C"/>
    <w:rsid w:val="00D7710C"/>
    <w:rsid w:val="00D87F0C"/>
    <w:rsid w:val="00D93319"/>
    <w:rsid w:val="00DB0084"/>
    <w:rsid w:val="00DB09CD"/>
    <w:rsid w:val="00DB7BEB"/>
    <w:rsid w:val="00DC2EE8"/>
    <w:rsid w:val="00DD4B0D"/>
    <w:rsid w:val="00DD544B"/>
    <w:rsid w:val="00DE1054"/>
    <w:rsid w:val="00E02563"/>
    <w:rsid w:val="00E04F9F"/>
    <w:rsid w:val="00E10E10"/>
    <w:rsid w:val="00E10F35"/>
    <w:rsid w:val="00E26959"/>
    <w:rsid w:val="00E317D2"/>
    <w:rsid w:val="00E33E91"/>
    <w:rsid w:val="00E35A78"/>
    <w:rsid w:val="00E367BB"/>
    <w:rsid w:val="00E41656"/>
    <w:rsid w:val="00E4610E"/>
    <w:rsid w:val="00E5087A"/>
    <w:rsid w:val="00E51AF6"/>
    <w:rsid w:val="00E52D71"/>
    <w:rsid w:val="00E52E12"/>
    <w:rsid w:val="00E53A06"/>
    <w:rsid w:val="00EA0AE9"/>
    <w:rsid w:val="00EA646D"/>
    <w:rsid w:val="00EB4576"/>
    <w:rsid w:val="00EC0EC9"/>
    <w:rsid w:val="00EC20BC"/>
    <w:rsid w:val="00EC615F"/>
    <w:rsid w:val="00ED1203"/>
    <w:rsid w:val="00ED2761"/>
    <w:rsid w:val="00ED378A"/>
    <w:rsid w:val="00EE2F9B"/>
    <w:rsid w:val="00EE6B28"/>
    <w:rsid w:val="00EF54A3"/>
    <w:rsid w:val="00F07D2A"/>
    <w:rsid w:val="00F204A2"/>
    <w:rsid w:val="00F31B84"/>
    <w:rsid w:val="00F4116D"/>
    <w:rsid w:val="00F43572"/>
    <w:rsid w:val="00F50C65"/>
    <w:rsid w:val="00F53F7E"/>
    <w:rsid w:val="00F568BC"/>
    <w:rsid w:val="00F56ABF"/>
    <w:rsid w:val="00F716EB"/>
    <w:rsid w:val="00F8072D"/>
    <w:rsid w:val="00F86D21"/>
    <w:rsid w:val="00F9225E"/>
    <w:rsid w:val="00F96B4A"/>
    <w:rsid w:val="00FA3DFF"/>
    <w:rsid w:val="00FA5CA3"/>
    <w:rsid w:val="00FB4E52"/>
    <w:rsid w:val="00FB67C5"/>
    <w:rsid w:val="00FD2E10"/>
    <w:rsid w:val="00FE0ECA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95A282-0E68-4D48-88E7-4EDE9C54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1">
    <w:name w:val="heading 1"/>
    <w:basedOn w:val="a"/>
    <w:next w:val="a"/>
    <w:qFormat/>
    <w:rsid w:val="00B505A0"/>
    <w:pPr>
      <w:keepNext/>
      <w:widowControl w:val="0"/>
      <w:tabs>
        <w:tab w:val="left" w:pos="4395"/>
      </w:tabs>
      <w:overflowPunct/>
      <w:textAlignment w:val="auto"/>
      <w:outlineLvl w:val="0"/>
    </w:pPr>
    <w:rPr>
      <w:spacing w:val="-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28E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5E28EC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5E28EC"/>
    <w:rPr>
      <w:rFonts w:ascii="Arial" w:hAnsi="Arial"/>
      <w:sz w:val="20"/>
    </w:rPr>
  </w:style>
  <w:style w:type="paragraph" w:styleId="a8">
    <w:name w:val="footnote text"/>
    <w:basedOn w:val="a"/>
    <w:link w:val="a9"/>
    <w:semiHidden/>
    <w:rsid w:val="005E28EC"/>
    <w:rPr>
      <w:sz w:val="20"/>
    </w:rPr>
  </w:style>
  <w:style w:type="character" w:styleId="aa">
    <w:name w:val="footnote reference"/>
    <w:basedOn w:val="a0"/>
    <w:semiHidden/>
    <w:rsid w:val="005E28EC"/>
    <w:rPr>
      <w:vertAlign w:val="superscript"/>
    </w:rPr>
  </w:style>
  <w:style w:type="paragraph" w:styleId="ab">
    <w:name w:val="Balloon Text"/>
    <w:basedOn w:val="a"/>
    <w:semiHidden/>
    <w:rsid w:val="005E28EC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5E28EC"/>
    <w:pPr>
      <w:widowControl w:val="0"/>
      <w:overflowPunct/>
      <w:adjustRightInd/>
      <w:spacing w:before="120" w:after="60"/>
      <w:jc w:val="both"/>
      <w:textAlignment w:val="auto"/>
    </w:pPr>
    <w:rPr>
      <w:rFonts w:ascii="Times New Roman" w:hAnsi="Times New Roman"/>
      <w:sz w:val="20"/>
      <w:szCs w:val="24"/>
      <w:lang w:val="ru-RU" w:eastAsia="ru-RU"/>
    </w:rPr>
  </w:style>
  <w:style w:type="paragraph" w:styleId="ac">
    <w:name w:val="Body Text"/>
    <w:basedOn w:val="a"/>
    <w:rsid w:val="005E28EC"/>
    <w:pPr>
      <w:framePr w:hSpace="141" w:wrap="around" w:vAnchor="text" w:hAnchor="text" w:y="1"/>
    </w:pPr>
    <w:rPr>
      <w:sz w:val="20"/>
      <w:lang w:val="ru-RU"/>
    </w:rPr>
  </w:style>
  <w:style w:type="paragraph" w:styleId="2">
    <w:name w:val="Body Text 2"/>
    <w:basedOn w:val="a"/>
    <w:rsid w:val="005E28EC"/>
    <w:rPr>
      <w:sz w:val="20"/>
      <w:lang w:val="ru-RU"/>
    </w:rPr>
  </w:style>
  <w:style w:type="paragraph" w:styleId="3">
    <w:name w:val="Body Text 3"/>
    <w:basedOn w:val="a"/>
    <w:rsid w:val="005E28EC"/>
    <w:rPr>
      <w:color w:val="000000"/>
      <w:sz w:val="20"/>
      <w:lang w:val="ru-RU"/>
    </w:rPr>
  </w:style>
  <w:style w:type="table" w:styleId="ad">
    <w:name w:val="Table Grid"/>
    <w:basedOn w:val="a1"/>
    <w:rsid w:val="00052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6B2357"/>
    <w:rPr>
      <w:strike w:val="0"/>
      <w:dstrike w:val="0"/>
      <w:color w:val="001F72"/>
      <w:u w:val="none"/>
      <w:effect w:val="none"/>
    </w:rPr>
  </w:style>
  <w:style w:type="character" w:customStyle="1" w:styleId="a9">
    <w:name w:val="Текст сноски Знак"/>
    <w:basedOn w:val="a0"/>
    <w:link w:val="a8"/>
    <w:semiHidden/>
    <w:rsid w:val="00ED2761"/>
    <w:rPr>
      <w:rFonts w:ascii="Arial" w:hAnsi="Arial"/>
      <w:lang w:val="de-DE" w:eastAsia="de-DE"/>
    </w:rPr>
  </w:style>
  <w:style w:type="paragraph" w:styleId="af">
    <w:name w:val="List Paragraph"/>
    <w:basedOn w:val="a"/>
    <w:uiPriority w:val="34"/>
    <w:qFormat/>
    <w:rsid w:val="00FE0EC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FE0EC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FE0ECA"/>
    <w:rPr>
      <w:rFonts w:ascii="Arial" w:hAnsi="Arial"/>
      <w:sz w:val="24"/>
      <w:lang w:val="de-DE" w:eastAsia="de-DE"/>
    </w:rPr>
  </w:style>
  <w:style w:type="character" w:customStyle="1" w:styleId="a6">
    <w:name w:val="Нижний колонтитул Знак"/>
    <w:basedOn w:val="a0"/>
    <w:link w:val="a5"/>
    <w:uiPriority w:val="99"/>
    <w:rsid w:val="00F50C65"/>
    <w:rPr>
      <w:rFonts w:ascii="Arial" w:hAnsi="Arial"/>
      <w:sz w:val="24"/>
      <w:lang w:val="de-DE" w:eastAsia="de-DE"/>
    </w:rPr>
  </w:style>
  <w:style w:type="character" w:customStyle="1" w:styleId="a4">
    <w:name w:val="Верхний колонтитул Знак"/>
    <w:basedOn w:val="a0"/>
    <w:link w:val="a3"/>
    <w:uiPriority w:val="99"/>
    <w:rsid w:val="00F50C65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_ev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21AD8-5F0D-4543-81BA-4B9E7368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Br_ev</Template>
  <TotalTime>57</TotalTime>
  <Pages>8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TЬV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Денис Рафикович</dc:creator>
  <cp:lastModifiedBy>Багаутдинов Денис Рафикович</cp:lastModifiedBy>
  <cp:revision>6</cp:revision>
  <cp:lastPrinted>2016-10-27T10:41:00Z</cp:lastPrinted>
  <dcterms:created xsi:type="dcterms:W3CDTF">2020-10-13T03:57:00Z</dcterms:created>
  <dcterms:modified xsi:type="dcterms:W3CDTF">2021-02-19T10:12:00Z</dcterms:modified>
</cp:coreProperties>
</file>